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1E" w:rsidRDefault="00D87385" w:rsidP="00D87385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Outcome 3</w:t>
      </w:r>
      <w:r w:rsidRPr="0075048C">
        <w:rPr>
          <w:b/>
          <w:sz w:val="28"/>
          <w:szCs w:val="28"/>
          <w:lang w:val="en-US"/>
        </w:rPr>
        <w:t xml:space="preserve"> – </w:t>
      </w:r>
      <w:r>
        <w:rPr>
          <w:b/>
          <w:sz w:val="28"/>
          <w:szCs w:val="28"/>
          <w:lang w:val="en-US"/>
        </w:rPr>
        <w:t>MULTIMEDIA PRESENTATION</w:t>
      </w:r>
    </w:p>
    <w:p w:rsidR="00D87385" w:rsidRPr="007A19E6" w:rsidRDefault="00D87385" w:rsidP="00D87385">
      <w:pPr>
        <w:rPr>
          <w:b/>
          <w:color w:val="292526"/>
          <w:sz w:val="24"/>
          <w:szCs w:val="24"/>
        </w:rPr>
      </w:pPr>
      <w:r w:rsidRPr="007A19E6">
        <w:rPr>
          <w:b/>
          <w:color w:val="292526"/>
          <w:sz w:val="24"/>
          <w:szCs w:val="24"/>
        </w:rPr>
        <w:t xml:space="preserve">TASK: You will </w:t>
      </w:r>
      <w:r>
        <w:rPr>
          <w:b/>
          <w:color w:val="292526"/>
          <w:sz w:val="24"/>
          <w:szCs w:val="24"/>
        </w:rPr>
        <w:t>use information collected and analysed in relation to a selected health issue affecting youth health and development, prepare a multimedia presentation that analyses the personal and community strategies and programs that can promote youth health and development.</w:t>
      </w:r>
    </w:p>
    <w:p w:rsidR="00D87385" w:rsidRDefault="00D87385" w:rsidP="00D87385">
      <w:r>
        <w:t>Your presentation must address the following:</w:t>
      </w:r>
    </w:p>
    <w:p w:rsidR="00D87385" w:rsidRPr="00D87385" w:rsidRDefault="00D87385" w:rsidP="00D87385">
      <w:pPr>
        <w:pStyle w:val="ListParagraph"/>
        <w:numPr>
          <w:ilvl w:val="0"/>
          <w:numId w:val="1"/>
        </w:numPr>
      </w:pPr>
      <w:r>
        <w:t xml:space="preserve">Describe the various </w:t>
      </w:r>
      <w:r w:rsidRPr="007A19E6">
        <w:rPr>
          <w:rFonts w:eastAsia="Calibri" w:cs="Times-Roman"/>
          <w:lang w:eastAsia="en-AU"/>
        </w:rPr>
        <w:t>health issues facing Australia’s youth</w:t>
      </w:r>
      <w:r>
        <w:rPr>
          <w:rFonts w:eastAsia="Calibri" w:cs="Times-Roman"/>
          <w:lang w:eastAsia="en-AU"/>
        </w:rPr>
        <w:t>.</w:t>
      </w:r>
    </w:p>
    <w:p w:rsidR="00D87385" w:rsidRPr="007A19E6" w:rsidRDefault="00D87385" w:rsidP="00D87385">
      <w:pPr>
        <w:pStyle w:val="ListParagraph"/>
        <w:numPr>
          <w:ilvl w:val="0"/>
          <w:numId w:val="1"/>
        </w:numPr>
        <w:rPr>
          <w:rFonts w:eastAsia="Calibri" w:cs="Times-Roman"/>
          <w:lang w:eastAsia="en-AU"/>
        </w:rPr>
      </w:pPr>
      <w:r>
        <w:rPr>
          <w:rFonts w:eastAsia="Calibri" w:cs="Times-Roman"/>
          <w:lang w:eastAsia="en-AU"/>
        </w:rPr>
        <w:t>Your chosen health issue is _________________, describe the key features of this</w:t>
      </w:r>
      <w:r w:rsidRPr="007A19E6">
        <w:rPr>
          <w:rFonts w:eastAsia="Calibri" w:cs="Times-Roman"/>
          <w:lang w:eastAsia="en-AU"/>
        </w:rPr>
        <w:t xml:space="preserve"> health issue for Australia’s youth, including:</w:t>
      </w:r>
    </w:p>
    <w:p w:rsidR="00D87385" w:rsidRPr="007A19E6" w:rsidRDefault="00D87385" w:rsidP="00D87385">
      <w:pPr>
        <w:pStyle w:val="ListParagraph"/>
        <w:numPr>
          <w:ilvl w:val="1"/>
          <w:numId w:val="2"/>
        </w:numPr>
        <w:ind w:left="851" w:hanging="425"/>
        <w:rPr>
          <w:rFonts w:eastAsia="Calibri" w:cs="Times-Roman"/>
          <w:lang w:eastAsia="en-AU"/>
        </w:rPr>
      </w:pPr>
      <w:r w:rsidRPr="007A19E6">
        <w:rPr>
          <w:rFonts w:eastAsia="Calibri" w:cs="Times-Roman"/>
          <w:lang w:eastAsia="en-AU"/>
        </w:rPr>
        <w:t>its impact on all dimensions of health and development</w:t>
      </w:r>
    </w:p>
    <w:p w:rsidR="00D87385" w:rsidRPr="007A19E6" w:rsidRDefault="00D87385" w:rsidP="00D87385">
      <w:pPr>
        <w:pStyle w:val="ListParagraph"/>
        <w:numPr>
          <w:ilvl w:val="1"/>
          <w:numId w:val="2"/>
        </w:numPr>
        <w:ind w:left="426" w:firstLine="0"/>
        <w:rPr>
          <w:rFonts w:eastAsia="Calibri" w:cs="Times-Roman"/>
          <w:lang w:eastAsia="en-AU"/>
        </w:rPr>
      </w:pPr>
      <w:r w:rsidRPr="007A19E6">
        <w:rPr>
          <w:rFonts w:eastAsia="Calibri" w:cs="Times-Roman"/>
          <w:lang w:eastAsia="en-AU"/>
        </w:rPr>
        <w:t>the incidence, prevalence and changes over time (trends) of the selected issue</w:t>
      </w:r>
    </w:p>
    <w:p w:rsidR="00D87385" w:rsidRPr="007A19E6" w:rsidRDefault="00D87385" w:rsidP="00D87385">
      <w:pPr>
        <w:pStyle w:val="ListParagraph"/>
        <w:numPr>
          <w:ilvl w:val="1"/>
          <w:numId w:val="2"/>
        </w:numPr>
        <w:ind w:left="426" w:firstLine="0"/>
        <w:rPr>
          <w:rFonts w:eastAsia="Calibri" w:cs="Times-Roman"/>
          <w:lang w:eastAsia="en-AU"/>
        </w:rPr>
      </w:pPr>
      <w:r w:rsidRPr="007A19E6">
        <w:rPr>
          <w:rFonts w:eastAsia="Calibri" w:cs="Times-Roman"/>
          <w:lang w:eastAsia="en-AU"/>
        </w:rPr>
        <w:t>determinants of health that act as risk and/or protective factors</w:t>
      </w:r>
    </w:p>
    <w:p w:rsidR="00D87385" w:rsidRPr="007A19E6" w:rsidRDefault="00D87385" w:rsidP="00D87385">
      <w:pPr>
        <w:pStyle w:val="ListParagraph"/>
        <w:numPr>
          <w:ilvl w:val="1"/>
          <w:numId w:val="2"/>
        </w:numPr>
        <w:ind w:left="426" w:firstLine="0"/>
        <w:rPr>
          <w:rFonts w:eastAsia="Calibri" w:cs="Times-Roman"/>
          <w:lang w:eastAsia="en-AU"/>
        </w:rPr>
      </w:pPr>
      <w:r w:rsidRPr="007A19E6">
        <w:rPr>
          <w:rFonts w:eastAsia="Calibri" w:cs="Times-Roman"/>
          <w:lang w:eastAsia="en-AU"/>
        </w:rPr>
        <w:t xml:space="preserve">government, community and personal strategies or programs designed to promote health </w:t>
      </w:r>
      <w:r>
        <w:rPr>
          <w:rFonts w:eastAsia="Calibri" w:cs="Times-Roman"/>
          <w:lang w:eastAsia="en-AU"/>
        </w:rPr>
        <w:t xml:space="preserve">      </w:t>
      </w:r>
      <w:r w:rsidRPr="007A19E6">
        <w:rPr>
          <w:rFonts w:eastAsia="Calibri" w:cs="Times-Roman"/>
          <w:lang w:eastAsia="en-AU"/>
        </w:rPr>
        <w:t>and development of youth</w:t>
      </w:r>
    </w:p>
    <w:p w:rsidR="00D87385" w:rsidRPr="007A19E6" w:rsidRDefault="00D87385" w:rsidP="00D87385">
      <w:pPr>
        <w:pStyle w:val="ListParagraph"/>
        <w:numPr>
          <w:ilvl w:val="1"/>
          <w:numId w:val="2"/>
        </w:numPr>
        <w:ind w:left="426" w:firstLine="0"/>
        <w:rPr>
          <w:rFonts w:eastAsia="Calibri" w:cs="Times-Roman"/>
          <w:lang w:eastAsia="en-AU"/>
        </w:rPr>
      </w:pPr>
      <w:proofErr w:type="gramStart"/>
      <w:r w:rsidRPr="007A19E6">
        <w:rPr>
          <w:rFonts w:eastAsia="Calibri" w:cs="Times-Roman"/>
          <w:lang w:eastAsia="en-AU"/>
        </w:rPr>
        <w:t>rights</w:t>
      </w:r>
      <w:proofErr w:type="gramEnd"/>
      <w:r w:rsidRPr="007A19E6">
        <w:rPr>
          <w:rFonts w:eastAsia="Calibri" w:cs="Times-Roman"/>
          <w:lang w:eastAsia="en-AU"/>
        </w:rPr>
        <w:t xml:space="preserve"> and responsibilities of youth in accessing and using relevant services.</w:t>
      </w:r>
    </w:p>
    <w:p w:rsidR="00D87385" w:rsidRDefault="00D87385" w:rsidP="00D87385">
      <w:pPr>
        <w:pStyle w:val="ListParagraph"/>
      </w:pPr>
    </w:p>
    <w:p w:rsidR="00D87385" w:rsidRPr="00D87385" w:rsidRDefault="00D87385" w:rsidP="00D87385">
      <w:pPr>
        <w:pStyle w:val="ListParagraph"/>
        <w:jc w:val="center"/>
        <w:rPr>
          <w:b/>
          <w:u w:val="single"/>
        </w:rPr>
      </w:pPr>
      <w:r w:rsidRPr="00D87385">
        <w:rPr>
          <w:b/>
          <w:u w:val="single"/>
        </w:rPr>
        <w:t>Timeline:</w:t>
      </w:r>
    </w:p>
    <w:p w:rsidR="00D87385" w:rsidRDefault="00D87385" w:rsidP="00D87385">
      <w:r w:rsidRPr="00D87385">
        <w:rPr>
          <w:u w:val="single"/>
        </w:rPr>
        <w:t>Lesson 1</w:t>
      </w:r>
      <w:r>
        <w:t>: Select the health issue you will research and using books, start to handwrite the rough draft.</w:t>
      </w:r>
    </w:p>
    <w:p w:rsidR="00D87385" w:rsidRDefault="00D87385" w:rsidP="00D87385">
      <w:r w:rsidRPr="00D87385">
        <w:rPr>
          <w:u w:val="single"/>
        </w:rPr>
        <w:t>Lesson 2 &amp; 3</w:t>
      </w:r>
      <w:r>
        <w:t>: Complete the written rough draft using books and computers, and show the teacher. Once this has been approved, you may start your multimedia presentation.</w:t>
      </w:r>
    </w:p>
    <w:p w:rsidR="00D87385" w:rsidRDefault="00D87385" w:rsidP="00D87385">
      <w:r w:rsidRPr="00D87385">
        <w:rPr>
          <w:u w:val="single"/>
        </w:rPr>
        <w:t>Lesson 4</w:t>
      </w:r>
      <w:r>
        <w:t>: Class Presentations.</w:t>
      </w:r>
    </w:p>
    <w:p w:rsidR="00D87385" w:rsidRPr="00D87385" w:rsidRDefault="00D87385" w:rsidP="00D87385">
      <w:pPr>
        <w:pStyle w:val="ListParagraph"/>
        <w:rPr>
          <w:b/>
        </w:rPr>
      </w:pPr>
    </w:p>
    <w:p w:rsidR="00D87385" w:rsidRPr="00D87385" w:rsidRDefault="00D87385" w:rsidP="00D87385">
      <w:pPr>
        <w:rPr>
          <w:b/>
        </w:rPr>
      </w:pPr>
      <w:r w:rsidRPr="00D87385">
        <w:rPr>
          <w:b/>
        </w:rPr>
        <w:t>Assessment Criteria:</w:t>
      </w:r>
    </w:p>
    <w:tbl>
      <w:tblPr>
        <w:tblStyle w:val="TableGrid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813"/>
        <w:gridCol w:w="850"/>
        <w:gridCol w:w="851"/>
        <w:gridCol w:w="850"/>
        <w:gridCol w:w="851"/>
        <w:gridCol w:w="850"/>
        <w:gridCol w:w="851"/>
      </w:tblGrid>
      <w:tr w:rsidR="00D87385" w:rsidTr="002A5046">
        <w:tc>
          <w:tcPr>
            <w:tcW w:w="5813" w:type="dxa"/>
          </w:tcPr>
          <w:p w:rsidR="00D87385" w:rsidRDefault="00D87385" w:rsidP="002A5046">
            <w:r>
              <w:t>Key skills for Outcome 3:</w:t>
            </w:r>
          </w:p>
          <w:p w:rsidR="00D87385" w:rsidRDefault="00D87385" w:rsidP="002A5046"/>
        </w:tc>
        <w:tc>
          <w:tcPr>
            <w:tcW w:w="850" w:type="dxa"/>
          </w:tcPr>
          <w:p w:rsidR="00D87385" w:rsidRDefault="00D87385" w:rsidP="002A5046">
            <w:pPr>
              <w:jc w:val="center"/>
              <w:rPr>
                <w:sz w:val="18"/>
                <w:szCs w:val="18"/>
              </w:rPr>
            </w:pPr>
            <w:r w:rsidRPr="001A54E1">
              <w:rPr>
                <w:sz w:val="18"/>
                <w:szCs w:val="18"/>
              </w:rPr>
              <w:t>Very high</w:t>
            </w:r>
          </w:p>
          <w:p w:rsidR="00D87385" w:rsidRPr="001A54E1" w:rsidRDefault="00D87385" w:rsidP="002A50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</w:t>
            </w:r>
            <w:r w:rsidRPr="001A54E1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87385" w:rsidRDefault="00D87385" w:rsidP="002A5046">
            <w:pPr>
              <w:jc w:val="center"/>
              <w:rPr>
                <w:sz w:val="18"/>
                <w:szCs w:val="18"/>
              </w:rPr>
            </w:pPr>
            <w:r w:rsidRPr="001A54E1">
              <w:rPr>
                <w:sz w:val="18"/>
                <w:szCs w:val="18"/>
              </w:rPr>
              <w:t>High</w:t>
            </w:r>
          </w:p>
          <w:p w:rsidR="00D87385" w:rsidRDefault="00D87385" w:rsidP="002A5046">
            <w:pPr>
              <w:jc w:val="center"/>
              <w:rPr>
                <w:sz w:val="18"/>
                <w:szCs w:val="18"/>
              </w:rPr>
            </w:pPr>
          </w:p>
          <w:p w:rsidR="00D87385" w:rsidRPr="001A54E1" w:rsidRDefault="00D87385" w:rsidP="002A50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</w:t>
            </w:r>
            <w:r w:rsidRPr="001A54E1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D87385" w:rsidRDefault="00D87385" w:rsidP="002A5046">
            <w:pPr>
              <w:jc w:val="center"/>
              <w:rPr>
                <w:sz w:val="18"/>
                <w:szCs w:val="18"/>
              </w:rPr>
            </w:pPr>
            <w:r w:rsidRPr="001A54E1">
              <w:rPr>
                <w:sz w:val="18"/>
                <w:szCs w:val="18"/>
              </w:rPr>
              <w:t>Medium</w:t>
            </w:r>
          </w:p>
          <w:p w:rsidR="00D87385" w:rsidRDefault="00D87385" w:rsidP="002A5046">
            <w:pPr>
              <w:jc w:val="center"/>
              <w:rPr>
                <w:sz w:val="18"/>
                <w:szCs w:val="18"/>
              </w:rPr>
            </w:pPr>
          </w:p>
          <w:p w:rsidR="00D87385" w:rsidRPr="001A54E1" w:rsidRDefault="00D87385" w:rsidP="002A50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</w:t>
            </w:r>
            <w:r w:rsidRPr="001A54E1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87385" w:rsidRDefault="00D87385" w:rsidP="002A5046">
            <w:pPr>
              <w:jc w:val="center"/>
              <w:rPr>
                <w:sz w:val="18"/>
                <w:szCs w:val="18"/>
              </w:rPr>
            </w:pPr>
            <w:r w:rsidRPr="001A54E1">
              <w:rPr>
                <w:sz w:val="18"/>
                <w:szCs w:val="18"/>
              </w:rPr>
              <w:t>Low</w:t>
            </w:r>
          </w:p>
          <w:p w:rsidR="00D87385" w:rsidRDefault="00D87385" w:rsidP="002A5046">
            <w:pPr>
              <w:jc w:val="center"/>
              <w:rPr>
                <w:sz w:val="18"/>
                <w:szCs w:val="18"/>
              </w:rPr>
            </w:pPr>
          </w:p>
          <w:p w:rsidR="00D87385" w:rsidRPr="001A54E1" w:rsidRDefault="00D87385" w:rsidP="002A50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</w:t>
            </w:r>
            <w:r w:rsidRPr="001A54E1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D87385" w:rsidRDefault="00D87385" w:rsidP="002A5046">
            <w:pPr>
              <w:jc w:val="center"/>
              <w:rPr>
                <w:sz w:val="18"/>
                <w:szCs w:val="18"/>
              </w:rPr>
            </w:pPr>
            <w:r w:rsidRPr="001A54E1">
              <w:rPr>
                <w:sz w:val="18"/>
                <w:szCs w:val="18"/>
              </w:rPr>
              <w:t>Very low</w:t>
            </w:r>
          </w:p>
          <w:p w:rsidR="00D87385" w:rsidRPr="001A54E1" w:rsidRDefault="00D87385" w:rsidP="002A50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</w:t>
            </w:r>
            <w:r w:rsidRPr="001A54E1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87385" w:rsidRPr="001A54E1" w:rsidRDefault="00D87385" w:rsidP="002A5046">
            <w:pPr>
              <w:jc w:val="center"/>
              <w:rPr>
                <w:sz w:val="18"/>
                <w:szCs w:val="18"/>
              </w:rPr>
            </w:pPr>
            <w:r w:rsidRPr="001A54E1">
              <w:rPr>
                <w:sz w:val="18"/>
                <w:szCs w:val="18"/>
              </w:rPr>
              <w:t>Not shown (0)</w:t>
            </w:r>
          </w:p>
        </w:tc>
      </w:tr>
      <w:tr w:rsidR="00D87385" w:rsidTr="002A5046">
        <w:trPr>
          <w:trHeight w:val="806"/>
        </w:trPr>
        <w:tc>
          <w:tcPr>
            <w:tcW w:w="5813" w:type="dxa"/>
          </w:tcPr>
          <w:p w:rsidR="00D87385" w:rsidRDefault="00D87385" w:rsidP="00D87385">
            <w:pPr>
              <w:pStyle w:val="ListParagraph"/>
              <w:numPr>
                <w:ilvl w:val="0"/>
                <w:numId w:val="4"/>
              </w:numPr>
            </w:pPr>
            <w:r>
              <w:t>identify health issues facing Australia’s youth</w:t>
            </w:r>
          </w:p>
          <w:p w:rsidR="00D87385" w:rsidRDefault="00D87385" w:rsidP="00D87385">
            <w:pPr>
              <w:pStyle w:val="ListParagraph"/>
              <w:numPr>
                <w:ilvl w:val="0"/>
                <w:numId w:val="4"/>
              </w:numPr>
            </w:pPr>
            <w:r>
              <w:t>describe a specific health issue facing Australia’s youth</w:t>
            </w:r>
          </w:p>
        </w:tc>
        <w:tc>
          <w:tcPr>
            <w:tcW w:w="850" w:type="dxa"/>
          </w:tcPr>
          <w:p w:rsidR="00D87385" w:rsidRDefault="00D87385" w:rsidP="002A5046"/>
        </w:tc>
        <w:tc>
          <w:tcPr>
            <w:tcW w:w="851" w:type="dxa"/>
          </w:tcPr>
          <w:p w:rsidR="00D87385" w:rsidRDefault="00D87385" w:rsidP="002A5046"/>
        </w:tc>
        <w:tc>
          <w:tcPr>
            <w:tcW w:w="850" w:type="dxa"/>
          </w:tcPr>
          <w:p w:rsidR="00D87385" w:rsidRDefault="00D87385" w:rsidP="002A5046"/>
        </w:tc>
        <w:tc>
          <w:tcPr>
            <w:tcW w:w="851" w:type="dxa"/>
          </w:tcPr>
          <w:p w:rsidR="00D87385" w:rsidRDefault="00D87385" w:rsidP="002A5046"/>
        </w:tc>
        <w:tc>
          <w:tcPr>
            <w:tcW w:w="850" w:type="dxa"/>
          </w:tcPr>
          <w:p w:rsidR="00D87385" w:rsidRDefault="00D87385" w:rsidP="002A5046"/>
        </w:tc>
        <w:tc>
          <w:tcPr>
            <w:tcW w:w="851" w:type="dxa"/>
          </w:tcPr>
          <w:p w:rsidR="00D87385" w:rsidRPr="001A54E1" w:rsidRDefault="00D87385" w:rsidP="002A5046">
            <w:bookmarkStart w:id="0" w:name="_GoBack"/>
            <w:bookmarkEnd w:id="0"/>
          </w:p>
        </w:tc>
      </w:tr>
      <w:tr w:rsidR="00D87385" w:rsidTr="002A5046">
        <w:tc>
          <w:tcPr>
            <w:tcW w:w="5813" w:type="dxa"/>
          </w:tcPr>
          <w:p w:rsidR="00D87385" w:rsidRDefault="00D87385" w:rsidP="00D87385">
            <w:pPr>
              <w:pStyle w:val="ListParagraph"/>
              <w:numPr>
                <w:ilvl w:val="0"/>
                <w:numId w:val="4"/>
              </w:numPr>
            </w:pPr>
            <w:r>
              <w:t>gather information on a selected issue related to youth health using a range of resources such as primary data, print and electronic material</w:t>
            </w:r>
          </w:p>
        </w:tc>
        <w:tc>
          <w:tcPr>
            <w:tcW w:w="850" w:type="dxa"/>
          </w:tcPr>
          <w:p w:rsidR="00D87385" w:rsidRDefault="00D87385" w:rsidP="002A5046"/>
        </w:tc>
        <w:tc>
          <w:tcPr>
            <w:tcW w:w="851" w:type="dxa"/>
          </w:tcPr>
          <w:p w:rsidR="00D87385" w:rsidRDefault="00D87385" w:rsidP="002A5046"/>
        </w:tc>
        <w:tc>
          <w:tcPr>
            <w:tcW w:w="850" w:type="dxa"/>
          </w:tcPr>
          <w:p w:rsidR="00D87385" w:rsidRDefault="00D87385" w:rsidP="002A5046"/>
        </w:tc>
        <w:tc>
          <w:tcPr>
            <w:tcW w:w="851" w:type="dxa"/>
          </w:tcPr>
          <w:p w:rsidR="00D87385" w:rsidRDefault="00D87385" w:rsidP="002A5046"/>
        </w:tc>
        <w:tc>
          <w:tcPr>
            <w:tcW w:w="850" w:type="dxa"/>
          </w:tcPr>
          <w:p w:rsidR="00D87385" w:rsidRDefault="00D87385" w:rsidP="002A5046"/>
        </w:tc>
        <w:tc>
          <w:tcPr>
            <w:tcW w:w="851" w:type="dxa"/>
          </w:tcPr>
          <w:p w:rsidR="00D87385" w:rsidRPr="001A54E1" w:rsidRDefault="00D87385" w:rsidP="002A5046"/>
        </w:tc>
      </w:tr>
      <w:tr w:rsidR="00D87385" w:rsidTr="002A5046">
        <w:tc>
          <w:tcPr>
            <w:tcW w:w="5813" w:type="dxa"/>
          </w:tcPr>
          <w:p w:rsidR="00D87385" w:rsidRDefault="00D87385" w:rsidP="00D87385">
            <w:pPr>
              <w:pStyle w:val="ListParagraph"/>
              <w:numPr>
                <w:ilvl w:val="0"/>
                <w:numId w:val="4"/>
              </w:numPr>
            </w:pPr>
            <w:r>
              <w:t>analyse information on a selected youth health issue and draw informed conclusions about personal, community and government strategies or programs to optimise youth health and development</w:t>
            </w:r>
          </w:p>
        </w:tc>
        <w:tc>
          <w:tcPr>
            <w:tcW w:w="850" w:type="dxa"/>
          </w:tcPr>
          <w:p w:rsidR="00D87385" w:rsidRDefault="00D87385" w:rsidP="002A5046"/>
        </w:tc>
        <w:tc>
          <w:tcPr>
            <w:tcW w:w="851" w:type="dxa"/>
          </w:tcPr>
          <w:p w:rsidR="00D87385" w:rsidRDefault="00D87385" w:rsidP="002A5046"/>
        </w:tc>
        <w:tc>
          <w:tcPr>
            <w:tcW w:w="850" w:type="dxa"/>
          </w:tcPr>
          <w:p w:rsidR="00D87385" w:rsidRDefault="00D87385" w:rsidP="002A5046"/>
        </w:tc>
        <w:tc>
          <w:tcPr>
            <w:tcW w:w="851" w:type="dxa"/>
          </w:tcPr>
          <w:p w:rsidR="00D87385" w:rsidRDefault="00D87385" w:rsidP="002A5046"/>
        </w:tc>
        <w:tc>
          <w:tcPr>
            <w:tcW w:w="850" w:type="dxa"/>
          </w:tcPr>
          <w:p w:rsidR="00D87385" w:rsidRDefault="00D87385" w:rsidP="002A5046"/>
        </w:tc>
        <w:tc>
          <w:tcPr>
            <w:tcW w:w="851" w:type="dxa"/>
          </w:tcPr>
          <w:p w:rsidR="00D87385" w:rsidRPr="001A54E1" w:rsidRDefault="00D87385" w:rsidP="002A5046"/>
        </w:tc>
      </w:tr>
      <w:tr w:rsidR="00D87385" w:rsidTr="002A5046">
        <w:tc>
          <w:tcPr>
            <w:tcW w:w="5813" w:type="dxa"/>
          </w:tcPr>
          <w:p w:rsidR="00D87385" w:rsidRDefault="00D87385" w:rsidP="002A5046">
            <w:r>
              <w:t>Referencing, spelling and grammar, presentation and time management.</w:t>
            </w:r>
          </w:p>
        </w:tc>
        <w:tc>
          <w:tcPr>
            <w:tcW w:w="850" w:type="dxa"/>
          </w:tcPr>
          <w:p w:rsidR="00D87385" w:rsidRPr="00CC699A" w:rsidRDefault="00D87385" w:rsidP="002A5046">
            <w:pPr>
              <w:jc w:val="center"/>
              <w:rPr>
                <w:sz w:val="18"/>
                <w:szCs w:val="18"/>
              </w:rPr>
            </w:pPr>
            <w:r w:rsidRPr="00CC699A">
              <w:rPr>
                <w:sz w:val="18"/>
                <w:szCs w:val="18"/>
              </w:rPr>
              <w:t>(5)</w:t>
            </w:r>
          </w:p>
        </w:tc>
        <w:tc>
          <w:tcPr>
            <w:tcW w:w="851" w:type="dxa"/>
          </w:tcPr>
          <w:p w:rsidR="00D87385" w:rsidRPr="00CC699A" w:rsidRDefault="00D87385" w:rsidP="002A5046">
            <w:pPr>
              <w:jc w:val="center"/>
              <w:rPr>
                <w:sz w:val="18"/>
                <w:szCs w:val="18"/>
              </w:rPr>
            </w:pPr>
            <w:r w:rsidRPr="00CC699A">
              <w:rPr>
                <w:sz w:val="18"/>
                <w:szCs w:val="18"/>
              </w:rPr>
              <w:t>(4)</w:t>
            </w:r>
          </w:p>
        </w:tc>
        <w:tc>
          <w:tcPr>
            <w:tcW w:w="850" w:type="dxa"/>
          </w:tcPr>
          <w:p w:rsidR="00D87385" w:rsidRPr="00CC699A" w:rsidRDefault="00D87385" w:rsidP="002A5046">
            <w:pPr>
              <w:jc w:val="center"/>
              <w:rPr>
                <w:sz w:val="18"/>
                <w:szCs w:val="18"/>
              </w:rPr>
            </w:pPr>
            <w:r w:rsidRPr="00CC699A">
              <w:rPr>
                <w:sz w:val="18"/>
                <w:szCs w:val="18"/>
              </w:rPr>
              <w:t>(3)</w:t>
            </w:r>
          </w:p>
        </w:tc>
        <w:tc>
          <w:tcPr>
            <w:tcW w:w="851" w:type="dxa"/>
          </w:tcPr>
          <w:p w:rsidR="00D87385" w:rsidRPr="00CC699A" w:rsidRDefault="00D87385" w:rsidP="002A5046">
            <w:pPr>
              <w:jc w:val="center"/>
              <w:rPr>
                <w:sz w:val="18"/>
                <w:szCs w:val="18"/>
              </w:rPr>
            </w:pPr>
            <w:r w:rsidRPr="00CC699A">
              <w:rPr>
                <w:sz w:val="18"/>
                <w:szCs w:val="18"/>
              </w:rPr>
              <w:t>(2)</w:t>
            </w:r>
          </w:p>
        </w:tc>
        <w:tc>
          <w:tcPr>
            <w:tcW w:w="850" w:type="dxa"/>
          </w:tcPr>
          <w:p w:rsidR="00D87385" w:rsidRPr="00CC699A" w:rsidRDefault="00D87385" w:rsidP="002A5046">
            <w:pPr>
              <w:jc w:val="center"/>
              <w:rPr>
                <w:sz w:val="18"/>
                <w:szCs w:val="18"/>
              </w:rPr>
            </w:pPr>
            <w:r w:rsidRPr="00CC699A">
              <w:rPr>
                <w:sz w:val="18"/>
                <w:szCs w:val="18"/>
              </w:rPr>
              <w:t>(1)</w:t>
            </w:r>
          </w:p>
        </w:tc>
        <w:tc>
          <w:tcPr>
            <w:tcW w:w="851" w:type="dxa"/>
          </w:tcPr>
          <w:p w:rsidR="00D87385" w:rsidRPr="00CC699A" w:rsidRDefault="00D87385" w:rsidP="002A5046">
            <w:pPr>
              <w:jc w:val="center"/>
              <w:rPr>
                <w:sz w:val="18"/>
                <w:szCs w:val="18"/>
              </w:rPr>
            </w:pPr>
            <w:r w:rsidRPr="00CC699A">
              <w:rPr>
                <w:sz w:val="18"/>
                <w:szCs w:val="18"/>
              </w:rPr>
              <w:t>(0)</w:t>
            </w:r>
          </w:p>
        </w:tc>
      </w:tr>
      <w:tr w:rsidR="00D87385" w:rsidTr="002A5046">
        <w:tc>
          <w:tcPr>
            <w:tcW w:w="10916" w:type="dxa"/>
            <w:gridSpan w:val="7"/>
          </w:tcPr>
          <w:p w:rsidR="00D87385" w:rsidRDefault="00D87385" w:rsidP="002A5046">
            <w:r>
              <w:t>Total marks and Comments:</w:t>
            </w:r>
          </w:p>
          <w:p w:rsidR="00D87385" w:rsidRDefault="00D87385" w:rsidP="002A5046"/>
          <w:p w:rsidR="00D87385" w:rsidRDefault="00D87385" w:rsidP="002A5046">
            <w:r>
              <w:t xml:space="preserve">                                                                                                                                                                              /35 marks        </w:t>
            </w:r>
          </w:p>
          <w:p w:rsidR="00D87385" w:rsidRDefault="00D87385" w:rsidP="002A5046">
            <w:r>
              <w:t xml:space="preserve">                                                                                                                                      </w:t>
            </w:r>
          </w:p>
          <w:p w:rsidR="00D87385" w:rsidRPr="001A54E1" w:rsidRDefault="00D87385" w:rsidP="002A5046"/>
        </w:tc>
      </w:tr>
    </w:tbl>
    <w:p w:rsidR="00D87385" w:rsidRDefault="00D87385" w:rsidP="00D87385">
      <w:pPr>
        <w:pStyle w:val="ListParagraph"/>
      </w:pPr>
    </w:p>
    <w:sectPr w:rsidR="00D87385" w:rsidSect="00D87385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F44AB"/>
    <w:multiLevelType w:val="hybridMultilevel"/>
    <w:tmpl w:val="26169C54"/>
    <w:lvl w:ilvl="0" w:tplc="66B48848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BF34A816">
      <w:start w:val="1"/>
      <w:numFmt w:val="lowerLetter"/>
      <w:lvlText w:val="%2)"/>
      <w:lvlJc w:val="left"/>
      <w:pPr>
        <w:ind w:left="1724" w:hanging="360"/>
      </w:pPr>
      <w:rPr>
        <w:rFonts w:asciiTheme="minorHAnsi" w:eastAsia="Calibri" w:hAnsiTheme="minorHAnsi" w:cs="Times-Roman"/>
      </w:rPr>
    </w:lvl>
    <w:lvl w:ilvl="2" w:tplc="0C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68B4EC7"/>
    <w:multiLevelType w:val="hybridMultilevel"/>
    <w:tmpl w:val="CC8809C6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678E034E"/>
    <w:multiLevelType w:val="hybridMultilevel"/>
    <w:tmpl w:val="C1264120"/>
    <w:lvl w:ilvl="0" w:tplc="66B488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FB1830"/>
    <w:multiLevelType w:val="hybridMultilevel"/>
    <w:tmpl w:val="2002374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385"/>
    <w:rsid w:val="0014181E"/>
    <w:rsid w:val="003E4734"/>
    <w:rsid w:val="00D8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385"/>
    <w:pPr>
      <w:ind w:left="720"/>
      <w:contextualSpacing/>
    </w:pPr>
  </w:style>
  <w:style w:type="table" w:styleId="TableGrid">
    <w:name w:val="Table Grid"/>
    <w:basedOn w:val="TableNormal"/>
    <w:uiPriority w:val="59"/>
    <w:rsid w:val="00D873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385"/>
    <w:pPr>
      <w:ind w:left="720"/>
      <w:contextualSpacing/>
    </w:pPr>
  </w:style>
  <w:style w:type="table" w:styleId="TableGrid">
    <w:name w:val="Table Grid"/>
    <w:basedOn w:val="TableNormal"/>
    <w:uiPriority w:val="59"/>
    <w:rsid w:val="00D873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08470047</dc:creator>
  <cp:lastModifiedBy>08470047</cp:lastModifiedBy>
  <cp:revision>2</cp:revision>
  <cp:lastPrinted>2011-05-02T00:18:00Z</cp:lastPrinted>
  <dcterms:created xsi:type="dcterms:W3CDTF">2011-05-02T00:10:00Z</dcterms:created>
  <dcterms:modified xsi:type="dcterms:W3CDTF">2011-05-02T00:20:00Z</dcterms:modified>
</cp:coreProperties>
</file>